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Tahoma" w:cs="Tahoma" w:eastAsia="Tahoma" w:hAnsi="Tahoma"/>
          <w:b w:val="0"/>
        </w:rPr>
      </w:pPr>
      <w:r w:rsidDel="00000000" w:rsidR="00000000" w:rsidRPr="00000000">
        <w:rPr>
          <w:rFonts w:ascii="Tahoma" w:cs="Tahoma" w:eastAsia="Tahoma" w:hAnsi="Tahoma"/>
          <w:b w:val="0"/>
        </w:rPr>
        <w:drawing>
          <wp:inline distB="0" distT="0" distL="0" distR="0">
            <wp:extent cx="1776762" cy="735690"/>
            <wp:effectExtent b="0" l="0" r="0" t="0"/>
            <wp:docPr descr="Temple University Center for the Advancement of Teaching Logo" id="1786472266" name="image1.png"/>
            <a:graphic>
              <a:graphicData uri="http://schemas.openxmlformats.org/drawingml/2006/picture">
                <pic:pic>
                  <pic:nvPicPr>
                    <pic:cNvPr descr="Temple University Center for the Advancement of Teaching Logo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762" cy="73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before="0" w:lineRule="auto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0" w:before="0" w:lineRule="auto"/>
        <w:rPr/>
      </w:pPr>
      <w:r w:rsidDel="00000000" w:rsidR="00000000" w:rsidRPr="00000000">
        <w:rPr>
          <w:rtl w:val="0"/>
        </w:rPr>
        <w:t xml:space="preserve">Accessibility How-To: </w:t>
      </w:r>
    </w:p>
    <w:p w:rsidR="00000000" w:rsidDel="00000000" w:rsidP="00000000" w:rsidRDefault="00000000" w:rsidRPr="00000000" w14:paraId="00000004">
      <w:pPr>
        <w:pStyle w:val="Heading1"/>
        <w:spacing w:after="0" w:before="0" w:lineRule="auto"/>
        <w:rPr/>
      </w:pPr>
      <w:r w:rsidDel="00000000" w:rsidR="00000000" w:rsidRPr="00000000">
        <w:rPr>
          <w:rtl w:val="0"/>
        </w:rPr>
        <w:t xml:space="preserve">Legible &amp; Readable Text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32"/>
          <w:szCs w:val="32"/>
          <w:rtl w:val="0"/>
        </w:rPr>
        <w:t xml:space="preserve">Legible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Legibility is the term we use to describe how easily you can make out each individual letter or number and tell them apart.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simple fonts with distinguishable characters 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Character complexity refers to how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complex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simple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characters are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Character ambiguity refers to how easily you can distinguish characters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the number of fonts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Avoid excessive bold, italics, all caps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Readable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212121"/>
          <w:rtl w:val="0"/>
        </w:rPr>
        <w:t xml:space="preserve">Readability is the term we use to describe how easily your brain can interpret letters into words with meaning.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 xml:space="preserve">Left-align blocks of text (when you 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 xml:space="preserve">justify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 xml:space="preserve"> text, it becomes straight on both edges, which creates “rivers” of white space)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 xml:space="preserve">Provide extra space around lines of text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 xml:space="preserve">Limit the width and length of blocks of text — customizable formats (i.e., not PDFs) are ideal to allow users to easily zoom and scroll 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first"/>
      <w:footerReference r:id="rId11" w:type="even"/>
      <w:pgSz w:h="15840" w:w="12240" w:orient="portrait"/>
      <w:pgMar w:bottom="1440" w:top="144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Times New Roman"/>
  <w:font w:name="Comic Sans MS"/>
  <w:font w:name="Arial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b w:val="1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A425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62E10"/>
    <w:rPr>
      <w:rFonts w:ascii="Verdana" w:hAnsi="Verdana" w:cstheme="majorBidi" w:eastAsiaTheme="majorEastAsia"/>
      <w:b w:val="1"/>
      <w:color w:val="000000" w:themeColor="text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2F0CF4"/>
    <w:rPr>
      <w:rFonts w:ascii="Verdana" w:hAnsi="Verdana" w:cstheme="majorBidi" w:eastAsiaTheme="majorEastAsia"/>
      <w:b w:val="1"/>
      <w:color w:val="000000" w:themeColor="text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9F7F94"/>
    <w:rPr>
      <w:rFonts w:ascii="Verdana" w:hAnsi="Verdana" w:cstheme="majorBidi" w:eastAsiaTheme="majorEastAsia"/>
      <w:b w:val="1"/>
      <w:color w:val="000000" w:themeColor="text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BA425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A4252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A4252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A4252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A4252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A4252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BA425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BA425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A425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A4252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BA4252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A4252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A425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A4252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A4252"/>
    <w:rPr>
      <w:b w:val="1"/>
      <w:bCs w:val="1"/>
      <w:smallCaps w:val="1"/>
      <w:color w:val="0f4761" w:themeColor="accent1" w:themeShade="0000BF"/>
      <w:spacing w:val="5"/>
    </w:rPr>
  </w:style>
  <w:style w:type="paragraph" w:styleId="BodyText">
    <w:name w:val="Body Text"/>
    <w:basedOn w:val="Normal"/>
    <w:link w:val="BodyTextChar"/>
    <w:uiPriority w:val="1"/>
    <w:qFormat w:val="1"/>
    <w:rsid w:val="00BA4252"/>
    <w:pPr>
      <w:widowControl w:val="0"/>
      <w:autoSpaceDE w:val="0"/>
      <w:autoSpaceDN w:val="0"/>
      <w:spacing w:after="0" w:before="53" w:line="240" w:lineRule="auto"/>
      <w:ind w:hanging="359"/>
    </w:pPr>
    <w:rPr>
      <w:rFonts w:cs="Verdana" w:eastAsia="Verdana"/>
      <w:kern w:val="0"/>
    </w:rPr>
  </w:style>
  <w:style w:type="character" w:styleId="BodyTextChar" w:customStyle="1">
    <w:name w:val="Body Text Char"/>
    <w:basedOn w:val="DefaultParagraphFont"/>
    <w:link w:val="BodyText"/>
    <w:uiPriority w:val="1"/>
    <w:rsid w:val="00BA4252"/>
    <w:rPr>
      <w:rFonts w:ascii="Verdana" w:cs="Verdana" w:eastAsia="Verdana" w:hAnsi="Verdana"/>
      <w:kern w:val="0"/>
    </w:rPr>
  </w:style>
  <w:style w:type="paragraph" w:styleId="Footer">
    <w:name w:val="footer"/>
    <w:basedOn w:val="Normal"/>
    <w:link w:val="Foot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3ED2"/>
  </w:style>
  <w:style w:type="character" w:styleId="PageNumber">
    <w:name w:val="page number"/>
    <w:basedOn w:val="DefaultParagraphFont"/>
    <w:uiPriority w:val="99"/>
    <w:semiHidden w:val="1"/>
    <w:unhideWhenUsed w:val="1"/>
    <w:rsid w:val="00E83ED2"/>
  </w:style>
  <w:style w:type="paragraph" w:styleId="Header">
    <w:name w:val="header"/>
    <w:basedOn w:val="Normal"/>
    <w:link w:val="Head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3ED2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F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F38C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F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F38C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F38C6"/>
    <w:rPr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767B8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1SoJ8mKiL0dSBTlsOCvCpinwKA==">CgMxLjA4AHIhMVFzQm8wTVF5amNHU2YzRzU1Mzd4YnVvM2NBVVhrUVBK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2025-09-02T22:06:00Z</dcterms:created>
  <dc:creator>Dani O'Brien</dc:creator>
</cp:coreProperties>
</file>