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CB23" w14:textId="77777777" w:rsidR="00674192" w:rsidRDefault="00674192" w:rsidP="00674192">
      <w:pPr>
        <w:pStyle w:val="NormalWeb"/>
        <w:spacing w:before="180" w:beforeAutospacing="0" w:after="180" w:afterAutospacing="0"/>
        <w:jc w:val="right"/>
        <w:rPr>
          <w:rStyle w:val="Strong"/>
          <w:rFonts w:ascii="Helvetica" w:hAnsi="Helvetica"/>
          <w:b w:val="0"/>
          <w:color w:val="272727"/>
        </w:rPr>
      </w:pPr>
      <w:r w:rsidRPr="003230FC">
        <w:rPr>
          <w:rStyle w:val="Strong"/>
          <w:rFonts w:ascii="Helvetica" w:hAnsi="Helvetica"/>
          <w:color w:val="272727"/>
        </w:rPr>
        <w:t>Rob Faunce</w:t>
      </w:r>
    </w:p>
    <w:p w14:paraId="4809DD66" w14:textId="77777777" w:rsidR="00674192" w:rsidRDefault="00674192" w:rsidP="00674192">
      <w:pPr>
        <w:pStyle w:val="NormalWeb"/>
        <w:spacing w:before="180" w:beforeAutospacing="0" w:after="180" w:afterAutospacing="0"/>
        <w:jc w:val="right"/>
        <w:rPr>
          <w:rStyle w:val="Strong"/>
          <w:rFonts w:ascii="Helvetica" w:hAnsi="Helvetica"/>
          <w:b w:val="0"/>
          <w:color w:val="272727"/>
        </w:rPr>
      </w:pPr>
    </w:p>
    <w:p w14:paraId="3D7F6A2C" w14:textId="0ADA4580" w:rsidR="00674192" w:rsidRPr="003230FC" w:rsidRDefault="00674192" w:rsidP="00041D06">
      <w:pPr>
        <w:pStyle w:val="Heading1"/>
        <w:rPr>
          <w:rStyle w:val="Strong"/>
          <w:rFonts w:ascii="Helvetica" w:hAnsi="Helvetica"/>
          <w:b w:val="0"/>
          <w:color w:val="272727"/>
        </w:rPr>
      </w:pPr>
      <w:r>
        <w:rPr>
          <w:rStyle w:val="Strong"/>
          <w:rFonts w:ascii="Helvetica" w:hAnsi="Helvetica"/>
          <w:color w:val="272727"/>
        </w:rPr>
        <w:t xml:space="preserve">Assignment: Using </w:t>
      </w:r>
      <w:proofErr w:type="spellStart"/>
      <w:r>
        <w:rPr>
          <w:rStyle w:val="Strong"/>
          <w:rFonts w:ascii="Helvetica" w:hAnsi="Helvetica"/>
          <w:color w:val="272727"/>
        </w:rPr>
        <w:t>mindmapping</w:t>
      </w:r>
      <w:proofErr w:type="spellEnd"/>
      <w:r>
        <w:rPr>
          <w:rStyle w:val="Strong"/>
          <w:rFonts w:ascii="Helvetica" w:hAnsi="Helvetica"/>
          <w:color w:val="272727"/>
        </w:rPr>
        <w:t xml:space="preserve"> to </w:t>
      </w:r>
      <w:r w:rsidRPr="00041D06">
        <w:rPr>
          <w:rStyle w:val="Strong"/>
          <w:rFonts w:ascii="Helvetica" w:hAnsi="Helvetica"/>
          <w:color w:val="272727"/>
        </w:rPr>
        <w:t>develop critical thinking and then using AI to prompt self-reflection</w:t>
      </w:r>
      <w:r>
        <w:rPr>
          <w:rStyle w:val="Strong"/>
          <w:rFonts w:ascii="Helvetica" w:hAnsi="Helvetica"/>
          <w:color w:val="272727"/>
        </w:rPr>
        <w:t>.</w:t>
      </w:r>
    </w:p>
    <w:p w14:paraId="5C18E4D6" w14:textId="77777777" w:rsidR="00674192" w:rsidRDefault="00674192" w:rsidP="00674192">
      <w:pPr>
        <w:pStyle w:val="NormalWeb"/>
        <w:spacing w:before="180" w:beforeAutospacing="0" w:after="180" w:afterAutospacing="0"/>
        <w:rPr>
          <w:rStyle w:val="Strong"/>
          <w:rFonts w:ascii="Helvetica" w:hAnsi="Helvetica"/>
          <w:color w:val="272727"/>
        </w:rPr>
      </w:pPr>
    </w:p>
    <w:p w14:paraId="73D90A68" w14:textId="2DD4926E" w:rsidR="00674192" w:rsidRDefault="009312B0" w:rsidP="009312B0">
      <w:pPr>
        <w:pStyle w:val="NormalWeb"/>
        <w:spacing w:before="180" w:beforeAutospacing="0" w:after="180" w:afterAutospacing="0" w:line="480" w:lineRule="auto"/>
        <w:rPr>
          <w:rFonts w:ascii="Helvetica" w:hAnsi="Helvetica"/>
          <w:color w:val="272727"/>
        </w:rPr>
      </w:pPr>
      <w:r>
        <w:rPr>
          <w:rStyle w:val="Strong"/>
          <w:rFonts w:ascii="Helvetica" w:hAnsi="Helvetica"/>
          <w:b w:val="0"/>
          <w:bCs w:val="0"/>
          <w:color w:val="272727"/>
        </w:rPr>
        <w:t xml:space="preserve">The assignment intends students to achieve preparation for a scaffolded paper; goals include </w:t>
      </w:r>
      <w:r w:rsidR="00674192">
        <w:rPr>
          <w:rFonts w:ascii="Helvetica" w:hAnsi="Helvetica"/>
          <w:color w:val="272727"/>
        </w:rPr>
        <w:t>master</w:t>
      </w:r>
      <w:r>
        <w:rPr>
          <w:rFonts w:ascii="Helvetica" w:hAnsi="Helvetica"/>
          <w:color w:val="272727"/>
        </w:rPr>
        <w:t>ing</w:t>
      </w:r>
      <w:r w:rsidR="00674192">
        <w:rPr>
          <w:rFonts w:ascii="Helvetica" w:hAnsi="Helvetica"/>
          <w:color w:val="272727"/>
        </w:rPr>
        <w:t xml:space="preserve"> the skills of preparing an outline for their paper in a nontraditional manner</w:t>
      </w:r>
      <w:r>
        <w:rPr>
          <w:rFonts w:ascii="Helvetica" w:hAnsi="Helvetica"/>
          <w:color w:val="272727"/>
        </w:rPr>
        <w:t xml:space="preserve">.  Using </w:t>
      </w:r>
      <w:proofErr w:type="spellStart"/>
      <w:r>
        <w:rPr>
          <w:rFonts w:ascii="Helvetica" w:hAnsi="Helvetica"/>
          <w:color w:val="272727"/>
        </w:rPr>
        <w:t>mindmapping</w:t>
      </w:r>
      <w:proofErr w:type="spellEnd"/>
      <w:r w:rsidR="00674192">
        <w:rPr>
          <w:rFonts w:ascii="Helvetica" w:hAnsi="Helvetica"/>
          <w:color w:val="272727"/>
        </w:rPr>
        <w:t xml:space="preserve"> allows notetaking to be done in nonnormative ways, allowing for continued development of critical thinking and mastery of the essay form</w:t>
      </w:r>
      <w:r>
        <w:rPr>
          <w:rFonts w:ascii="Helvetica" w:hAnsi="Helvetica"/>
          <w:color w:val="272727"/>
        </w:rPr>
        <w:t xml:space="preserve"> (while also eschewing possibilities for using AI in noncritical/academically impoverished ways).  The second part of the assignment (</w:t>
      </w:r>
      <w:r w:rsidR="00674192">
        <w:rPr>
          <w:rFonts w:ascii="Helvetica" w:hAnsi="Helvetica"/>
          <w:color w:val="272727"/>
        </w:rPr>
        <w:t xml:space="preserve">using </w:t>
      </w:r>
      <w:r>
        <w:rPr>
          <w:rFonts w:ascii="Helvetica" w:hAnsi="Helvetica"/>
          <w:color w:val="272727"/>
        </w:rPr>
        <w:t xml:space="preserve">Claude) allows us to engage AI </w:t>
      </w:r>
      <w:r w:rsidR="00674192">
        <w:rPr>
          <w:rFonts w:ascii="Helvetica" w:hAnsi="Helvetica"/>
          <w:color w:val="272727"/>
        </w:rPr>
        <w:t xml:space="preserve">to show </w:t>
      </w:r>
      <w:r>
        <w:rPr>
          <w:rFonts w:ascii="Helvetica" w:hAnsi="Helvetica"/>
          <w:color w:val="272727"/>
        </w:rPr>
        <w:t>students</w:t>
      </w:r>
      <w:r w:rsidR="00674192">
        <w:rPr>
          <w:rFonts w:ascii="Helvetica" w:hAnsi="Helvetica"/>
          <w:color w:val="272727"/>
        </w:rPr>
        <w:t xml:space="preserve"> limitations and possibilities for their work, which are then realized via reflection on the comparison/contrast between documents</w:t>
      </w:r>
      <w:r>
        <w:rPr>
          <w:rFonts w:ascii="Helvetica" w:hAnsi="Helvetica"/>
          <w:color w:val="272727"/>
        </w:rPr>
        <w:t xml:space="preserve">, achieving not just goals for the scaffold but also for understanding the ways in which AI can (and mostly not) benefit their work for this specific course’s goals. </w:t>
      </w:r>
    </w:p>
    <w:p w14:paraId="59050129" w14:textId="0FBA0AD8" w:rsidR="00674192" w:rsidRDefault="00674192" w:rsidP="009312B0">
      <w:pPr>
        <w:pStyle w:val="NormalWeb"/>
        <w:spacing w:before="180" w:beforeAutospacing="0" w:after="180" w:afterAutospacing="0" w:line="480" w:lineRule="auto"/>
        <w:rPr>
          <w:rFonts w:ascii="Helvetica" w:hAnsi="Helvetica"/>
          <w:color w:val="272727"/>
        </w:rPr>
      </w:pPr>
      <w:r>
        <w:rPr>
          <w:rFonts w:ascii="Helvetica" w:hAnsi="Helvetica"/>
          <w:color w:val="272727"/>
        </w:rPr>
        <w:t xml:space="preserve">The reflection allows </w:t>
      </w:r>
      <w:r w:rsidR="009312B0">
        <w:rPr>
          <w:rFonts w:ascii="Helvetica" w:hAnsi="Helvetica"/>
          <w:color w:val="272727"/>
        </w:rPr>
        <w:t xml:space="preserve">us to assess that they’ve reached goals by showing </w:t>
      </w:r>
      <w:r>
        <w:rPr>
          <w:rFonts w:ascii="Helvetica" w:hAnsi="Helvetica"/>
          <w:color w:val="272727"/>
        </w:rPr>
        <w:t>students to be engaged with course aims for all First Year Writing classes while taking an assignment largely already being used and engaging it with AI to help students develop their potential while also seeing the importance of their own authenticity and voice in the process.</w:t>
      </w:r>
      <w:r w:rsidR="00E216B1">
        <w:rPr>
          <w:rFonts w:ascii="Helvetica" w:hAnsi="Helvetica"/>
          <w:color w:val="272727"/>
        </w:rPr>
        <w:t xml:space="preserve">  There’s also the ability in critique to point back to learning goals for the course and to expectations for the assignment.</w:t>
      </w:r>
    </w:p>
    <w:p w14:paraId="18C728F6" w14:textId="32C11998" w:rsidR="00674192" w:rsidRDefault="009312B0" w:rsidP="009312B0">
      <w:pPr>
        <w:pStyle w:val="NormalWeb"/>
        <w:spacing w:before="180" w:beforeAutospacing="0" w:after="180" w:afterAutospacing="0" w:line="480" w:lineRule="auto"/>
        <w:rPr>
          <w:rFonts w:ascii="Helvetica" w:hAnsi="Helvetica"/>
          <w:color w:val="272727"/>
        </w:rPr>
      </w:pPr>
      <w:r>
        <w:rPr>
          <w:rStyle w:val="Strong"/>
          <w:rFonts w:ascii="Helvetica" w:hAnsi="Helvetica"/>
          <w:b w:val="0"/>
          <w:bCs w:val="0"/>
          <w:color w:val="272727"/>
        </w:rPr>
        <w:lastRenderedPageBreak/>
        <w:t>This activity represents tangible engagement that helps them achieve these goals by actually</w:t>
      </w:r>
      <w:r w:rsidR="00674192">
        <w:rPr>
          <w:rFonts w:ascii="Helvetica" w:hAnsi="Helvetica"/>
          <w:color w:val="272727"/>
        </w:rPr>
        <w:t xml:space="preserve"> looking for research, using Google Scholar and library resources, in class, and then practicing skills of scanning and analyzing sources in quick bursts, put in tandem with their essay design, put into the blender with the AI element of the assignment, and then truly assessable and metacognitive when they write their reflection on the experience.</w:t>
      </w:r>
    </w:p>
    <w:p w14:paraId="50AD727C" w14:textId="42CC06B3" w:rsidR="009312B0" w:rsidRPr="00A36E7A" w:rsidRDefault="009312B0" w:rsidP="009312B0">
      <w:pPr>
        <w:pStyle w:val="NormalWeb"/>
        <w:spacing w:before="180" w:beforeAutospacing="0" w:after="180" w:afterAutospacing="0" w:line="480" w:lineRule="auto"/>
        <w:rPr>
          <w:rFonts w:ascii="Helvetica" w:hAnsi="Helvetica"/>
          <w:color w:val="272727"/>
        </w:rPr>
      </w:pPr>
      <w:r>
        <w:rPr>
          <w:rFonts w:ascii="Helvetica" w:hAnsi="Helvetica"/>
          <w:color w:val="272727"/>
        </w:rPr>
        <w:t>As a result, we have an activity that continues to develop critical thinking skills in preparation for a major writing assignment while also engaging AI tools to bolster and buttress that development (concomitantly demonstrating where AI is going to be limited, at this moment, in the ability to do the work for them).</w:t>
      </w:r>
    </w:p>
    <w:p w14:paraId="227D74E0" w14:textId="77777777" w:rsidR="00415764" w:rsidRDefault="00415764"/>
    <w:sectPr w:rsidR="0041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92"/>
    <w:rsid w:val="00024958"/>
    <w:rsid w:val="00041D06"/>
    <w:rsid w:val="0039655A"/>
    <w:rsid w:val="00415764"/>
    <w:rsid w:val="0055788C"/>
    <w:rsid w:val="00560677"/>
    <w:rsid w:val="00674192"/>
    <w:rsid w:val="008B6C24"/>
    <w:rsid w:val="0091251B"/>
    <w:rsid w:val="009312B0"/>
    <w:rsid w:val="009D13C4"/>
    <w:rsid w:val="00B965FE"/>
    <w:rsid w:val="00E21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9F40"/>
  <w15:chartTrackingRefBased/>
  <w15:docId w15:val="{42DB7FF3-D4ED-9D48-A233-81EAAC33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1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1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1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1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1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1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1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1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192"/>
    <w:rPr>
      <w:rFonts w:eastAsiaTheme="majorEastAsia" w:cstheme="majorBidi"/>
      <w:color w:val="272727" w:themeColor="text1" w:themeTint="D8"/>
    </w:rPr>
  </w:style>
  <w:style w:type="paragraph" w:styleId="Title">
    <w:name w:val="Title"/>
    <w:basedOn w:val="Normal"/>
    <w:next w:val="Normal"/>
    <w:link w:val="TitleChar"/>
    <w:uiPriority w:val="10"/>
    <w:qFormat/>
    <w:rsid w:val="00674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1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192"/>
    <w:pPr>
      <w:spacing w:before="160"/>
      <w:jc w:val="center"/>
    </w:pPr>
    <w:rPr>
      <w:i/>
      <w:iCs/>
      <w:color w:val="404040" w:themeColor="text1" w:themeTint="BF"/>
    </w:rPr>
  </w:style>
  <w:style w:type="character" w:customStyle="1" w:styleId="QuoteChar">
    <w:name w:val="Quote Char"/>
    <w:basedOn w:val="DefaultParagraphFont"/>
    <w:link w:val="Quote"/>
    <w:uiPriority w:val="29"/>
    <w:rsid w:val="00674192"/>
    <w:rPr>
      <w:i/>
      <w:iCs/>
      <w:color w:val="404040" w:themeColor="text1" w:themeTint="BF"/>
    </w:rPr>
  </w:style>
  <w:style w:type="paragraph" w:styleId="ListParagraph">
    <w:name w:val="List Paragraph"/>
    <w:basedOn w:val="Normal"/>
    <w:uiPriority w:val="34"/>
    <w:qFormat/>
    <w:rsid w:val="00674192"/>
    <w:pPr>
      <w:ind w:left="720"/>
      <w:contextualSpacing/>
    </w:pPr>
  </w:style>
  <w:style w:type="character" w:styleId="IntenseEmphasis">
    <w:name w:val="Intense Emphasis"/>
    <w:basedOn w:val="DefaultParagraphFont"/>
    <w:uiPriority w:val="21"/>
    <w:qFormat/>
    <w:rsid w:val="00674192"/>
    <w:rPr>
      <w:i/>
      <w:iCs/>
      <w:color w:val="0F4761" w:themeColor="accent1" w:themeShade="BF"/>
    </w:rPr>
  </w:style>
  <w:style w:type="paragraph" w:styleId="IntenseQuote">
    <w:name w:val="Intense Quote"/>
    <w:basedOn w:val="Normal"/>
    <w:next w:val="Normal"/>
    <w:link w:val="IntenseQuoteChar"/>
    <w:uiPriority w:val="30"/>
    <w:qFormat/>
    <w:rsid w:val="00674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192"/>
    <w:rPr>
      <w:i/>
      <w:iCs/>
      <w:color w:val="0F4761" w:themeColor="accent1" w:themeShade="BF"/>
    </w:rPr>
  </w:style>
  <w:style w:type="character" w:styleId="IntenseReference">
    <w:name w:val="Intense Reference"/>
    <w:basedOn w:val="DefaultParagraphFont"/>
    <w:uiPriority w:val="32"/>
    <w:qFormat/>
    <w:rsid w:val="00674192"/>
    <w:rPr>
      <w:b/>
      <w:bCs/>
      <w:smallCaps/>
      <w:color w:val="0F4761" w:themeColor="accent1" w:themeShade="BF"/>
      <w:spacing w:val="5"/>
    </w:rPr>
  </w:style>
  <w:style w:type="paragraph" w:styleId="NormalWeb">
    <w:name w:val="Normal (Web)"/>
    <w:basedOn w:val="Normal"/>
    <w:uiPriority w:val="99"/>
    <w:unhideWhenUsed/>
    <w:rsid w:val="006741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741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2026-04-22T01:37:00Z</dcterms:created>
  <dc:creator>Rob Faunce</dc:creator>
  <cp:lastModifiedBy>Jeff Rients</cp:lastModifiedBy>
  <dcterms:modified xsi:type="dcterms:W3CDTF">2026-10-23T11:56:00Z</dcterms:modified>
  <cp:revision>6</cp:revision>
  <dc:title>Assignment: Using mindmapping to develop critical thinking and then using AI to prompt self-reflection.</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vt:lpwstr>
  </property>
</Properties>
</file>