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9687" w14:textId="15BC3285" w:rsidR="0083295E" w:rsidRDefault="00E32CD5" w:rsidP="004066CE">
      <w:pPr>
        <w:pStyle w:val="Heading1"/>
        <w:jc w:val="center"/>
      </w:pPr>
      <w:r>
        <w:t xml:space="preserve">Sample CBL </w:t>
      </w:r>
      <w:r w:rsidRPr="004066CE">
        <w:t>Course</w:t>
      </w:r>
      <w:r>
        <w:t xml:space="preserve"> Syllabus</w:t>
      </w:r>
    </w:p>
    <w:p w14:paraId="1D98FC6C" w14:textId="03255F35" w:rsidR="00E32CD5" w:rsidRPr="004066CE" w:rsidRDefault="00E32CD5" w:rsidP="004066CE">
      <w:pPr>
        <w:pStyle w:val="Heading2"/>
      </w:pPr>
      <w:r w:rsidRPr="004066CE">
        <w:t>Course Name:</w:t>
      </w:r>
    </w:p>
    <w:p w14:paraId="70645AA9" w14:textId="653A5D02" w:rsidR="00E32CD5" w:rsidRDefault="00E32CD5" w:rsidP="00E32CD5">
      <w:pPr>
        <w:jc w:val="center"/>
      </w:pPr>
      <w:r>
        <w:t>Disability Justice in Action – Community Practicum in Philadelphia</w:t>
      </w:r>
    </w:p>
    <w:p w14:paraId="4BF3179A" w14:textId="3F72BBAF" w:rsidR="00E32CD5" w:rsidRDefault="00E32CD5" w:rsidP="00E32CD5">
      <w:pPr>
        <w:jc w:val="center"/>
      </w:pPr>
      <w:r>
        <w:t>College of Education</w:t>
      </w:r>
    </w:p>
    <w:p w14:paraId="50610160" w14:textId="0B0EFF27" w:rsidR="00E32CD5" w:rsidRDefault="00E32CD5" w:rsidP="00E32CD5">
      <w:pPr>
        <w:jc w:val="center"/>
      </w:pPr>
      <w:r>
        <w:t>Temple University</w:t>
      </w:r>
    </w:p>
    <w:p w14:paraId="291C2C0A" w14:textId="3CE5FF8B" w:rsidR="00E32CD5" w:rsidRDefault="00E32CD5" w:rsidP="00E32CD5">
      <w:pPr>
        <w:pStyle w:val="Heading2"/>
      </w:pPr>
      <w:r>
        <w:t>Course Information:</w:t>
      </w:r>
    </w:p>
    <w:p w14:paraId="55B459E5" w14:textId="5E244C08" w:rsidR="00E32CD5" w:rsidRDefault="00E32CD5" w:rsidP="00E32CD5">
      <w:r>
        <w:t>Class Sessions (Culture Circles): Tuesdays &amp; Thursdays, 1:00-2:30 pm</w:t>
      </w:r>
    </w:p>
    <w:p w14:paraId="6F9639D5" w14:textId="0C84FF14" w:rsidR="00E32CD5" w:rsidRDefault="00E32CD5" w:rsidP="00E32CD5">
      <w:r>
        <w:t>Fieldwork: 10 hours/ week at community placement site</w:t>
      </w:r>
    </w:p>
    <w:p w14:paraId="51FA8196" w14:textId="155B1E0A" w:rsidR="00E32CD5" w:rsidRDefault="00E32CD5" w:rsidP="00E32CD5">
      <w:pPr>
        <w:pStyle w:val="Heading2"/>
      </w:pPr>
      <w:r>
        <w:t>Course Description:</w:t>
      </w:r>
    </w:p>
    <w:p w14:paraId="79F17102" w14:textId="597EF5A0" w:rsidR="00E32CD5" w:rsidRDefault="00E32CD5" w:rsidP="00E32CD5">
      <w:r>
        <w:t>T</w:t>
      </w:r>
      <w:r>
        <w:t xml:space="preserve">his practicum engages students in the theory and practice of disability justice through community-based learning. Students will partner with Philadelphia organizations that support people with disabilities, working 10 hours per week in the field. Twice-weekly </w:t>
      </w:r>
      <w:r>
        <w:t>c</w:t>
      </w:r>
      <w:r>
        <w:t>lass meetings function as culture circles—dialogic, participatory spaces grounded in Paulo Freire’s problem-posing pedagogy. Together, we will analyze lived experiences from the field, identify systems of oppression, and collectively imagine actions toward access, interdependence, and liberation.</w:t>
      </w:r>
    </w:p>
    <w:p w14:paraId="3E1CC3BC" w14:textId="2C1207F4" w:rsidR="00E32CD5" w:rsidRDefault="00E32CD5" w:rsidP="00E32CD5">
      <w:pPr>
        <w:pStyle w:val="Heading2"/>
      </w:pPr>
      <w:r>
        <w:t>Course Goals:</w:t>
      </w:r>
    </w:p>
    <w:p w14:paraId="735DCA26" w14:textId="29C21C20" w:rsidR="00E32CD5" w:rsidRDefault="00E32CD5" w:rsidP="00E32CD5">
      <w:pPr>
        <w:pStyle w:val="ListParagraph"/>
        <w:numPr>
          <w:ilvl w:val="0"/>
          <w:numId w:val="1"/>
        </w:numPr>
      </w:pPr>
      <w:r>
        <w:t>Apply disability justice principles to real-world contexts within community organizations.</w:t>
      </w:r>
    </w:p>
    <w:p w14:paraId="0AE0167E" w14:textId="63A7B49A" w:rsidR="00E32CD5" w:rsidRDefault="00E32CD5" w:rsidP="00E32CD5">
      <w:pPr>
        <w:pStyle w:val="ListParagraph"/>
        <w:numPr>
          <w:ilvl w:val="0"/>
          <w:numId w:val="1"/>
        </w:numPr>
      </w:pPr>
      <w:r>
        <w:t>Critically examine the intersections of race, class, gender, and disability across social systems.</w:t>
      </w:r>
    </w:p>
    <w:p w14:paraId="29F01B6C" w14:textId="53F0BDDB" w:rsidR="00E32CD5" w:rsidRDefault="00E32CD5" w:rsidP="00E32CD5">
      <w:pPr>
        <w:pStyle w:val="ListParagraph"/>
        <w:numPr>
          <w:ilvl w:val="0"/>
          <w:numId w:val="1"/>
        </w:numPr>
      </w:pPr>
      <w:r>
        <w:t>Engage in reflective, dialogic learning through culture circles and community practice.</w:t>
      </w:r>
    </w:p>
    <w:p w14:paraId="6C4E946F" w14:textId="25DF1D1F" w:rsidR="00E32CD5" w:rsidRDefault="00E32CD5" w:rsidP="00E32CD5">
      <w:pPr>
        <w:pStyle w:val="ListParagraph"/>
        <w:numPr>
          <w:ilvl w:val="0"/>
          <w:numId w:val="1"/>
        </w:numPr>
      </w:pPr>
      <w:r>
        <w:t>Co-create and sustain reciprocal partnerships with disabled communities.</w:t>
      </w:r>
    </w:p>
    <w:p w14:paraId="1F16738E" w14:textId="2CA396DA" w:rsidR="00E32CD5" w:rsidRDefault="00E32CD5" w:rsidP="00E32CD5">
      <w:pPr>
        <w:pStyle w:val="ListParagraph"/>
        <w:numPr>
          <w:ilvl w:val="0"/>
          <w:numId w:val="1"/>
        </w:numPr>
      </w:pPr>
      <w:r>
        <w:t>Develop justice-oriented actions grounded in care, accountability, and interdependence.</w:t>
      </w:r>
    </w:p>
    <w:p w14:paraId="7778EDF7" w14:textId="27F9267C" w:rsidR="00E32CD5" w:rsidRDefault="00E32CD5" w:rsidP="00E32CD5">
      <w:pPr>
        <w:pStyle w:val="Heading2"/>
      </w:pPr>
      <w:r>
        <w:t>Pedagogical Framework: Culture Circles</w:t>
      </w:r>
    </w:p>
    <w:p w14:paraId="5A4A2B19" w14:textId="452EAC27" w:rsidR="00EE6F12" w:rsidRDefault="00EE6F12" w:rsidP="00EE6F12">
      <w:pPr>
        <w:rPr>
          <w:i/>
          <w:iCs/>
        </w:rPr>
      </w:pPr>
      <w:r w:rsidRPr="00EE6F12">
        <w:rPr>
          <w:i/>
          <w:iCs/>
        </w:rPr>
        <w:t>Each class operates as a culture circle:</w:t>
      </w:r>
    </w:p>
    <w:p w14:paraId="7D610C11" w14:textId="56AAEC1C" w:rsidR="00EE6F12" w:rsidRDefault="00EE6F12" w:rsidP="00EE6F12">
      <w:r>
        <w:rPr>
          <w:i/>
          <w:iCs/>
        </w:rPr>
        <w:t xml:space="preserve">Generate: </w:t>
      </w:r>
      <w:r>
        <w:t>Students bring experiences, tensions, or questions from their field sites.</w:t>
      </w:r>
    </w:p>
    <w:p w14:paraId="4B026F68" w14:textId="78979061" w:rsidR="00EE6F12" w:rsidRDefault="00EE6F12" w:rsidP="00EE6F12">
      <w:r>
        <w:rPr>
          <w:i/>
          <w:iCs/>
        </w:rPr>
        <w:lastRenderedPageBreak/>
        <w:t xml:space="preserve">Name: </w:t>
      </w:r>
      <w:r>
        <w:t xml:space="preserve"> The group identifies shared problems or themes.</w:t>
      </w:r>
    </w:p>
    <w:p w14:paraId="0DB0A237" w14:textId="007D5995" w:rsidR="00EE6F12" w:rsidRDefault="00EE6F12" w:rsidP="00EE6F12">
      <w:r>
        <w:rPr>
          <w:i/>
          <w:iCs/>
        </w:rPr>
        <w:t xml:space="preserve">Dialogue: </w:t>
      </w:r>
      <w:r>
        <w:t>We collectively analyze the issue through disability justice theory.</w:t>
      </w:r>
    </w:p>
    <w:p w14:paraId="003DBE82" w14:textId="1E1277AA" w:rsidR="00EE6F12" w:rsidRDefault="00EE6F12" w:rsidP="00EE6F12">
      <w:r>
        <w:rPr>
          <w:i/>
          <w:iCs/>
        </w:rPr>
        <w:t xml:space="preserve">Act: </w:t>
      </w:r>
      <w:r>
        <w:t>Students develop possible responses or actions to apply in their fieldwork.</w:t>
      </w:r>
    </w:p>
    <w:p w14:paraId="2D103409" w14:textId="4B3BCC30" w:rsidR="00EE6F12" w:rsidRDefault="00EE6F12" w:rsidP="00EE6F12">
      <w:r>
        <w:rPr>
          <w:i/>
          <w:iCs/>
        </w:rPr>
        <w:t xml:space="preserve">Reflect: </w:t>
      </w:r>
      <w:r>
        <w:t>We revisit and assess actions taken in the following week’s dialogue.</w:t>
      </w:r>
    </w:p>
    <w:p w14:paraId="5493D75B" w14:textId="2A6AB025" w:rsidR="00EE6F12" w:rsidRDefault="00EE6F12" w:rsidP="00EE6F12">
      <w:r>
        <w:t xml:space="preserve">This iterative process fosters praxis—the ongoing cycle of reflection and action for Transformation. </w:t>
      </w:r>
    </w:p>
    <w:p w14:paraId="1999EDFC" w14:textId="2C0056CC" w:rsidR="00EE6F12" w:rsidRDefault="00EE6F12" w:rsidP="00EE6F12">
      <w:pPr>
        <w:pStyle w:val="Heading2"/>
      </w:pPr>
      <w:r>
        <w:t>Course Requirements and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Requirements and Evalution"/>
      </w:tblPr>
      <w:tblGrid>
        <w:gridCol w:w="3116"/>
        <w:gridCol w:w="5339"/>
        <w:gridCol w:w="895"/>
      </w:tblGrid>
      <w:tr w:rsidR="00EE6F12" w14:paraId="4639A32A" w14:textId="77777777" w:rsidTr="00EE6F12">
        <w:tc>
          <w:tcPr>
            <w:tcW w:w="3116" w:type="dxa"/>
          </w:tcPr>
          <w:p w14:paraId="5D4B9A87" w14:textId="33DC35B0" w:rsidR="00EE6F12" w:rsidRPr="00EE6F12" w:rsidRDefault="00EE6F12" w:rsidP="00EE6F12">
            <w:pPr>
              <w:rPr>
                <w:b/>
                <w:bCs/>
              </w:rPr>
            </w:pPr>
            <w:r w:rsidRPr="00EE6F12">
              <w:rPr>
                <w:b/>
                <w:bCs/>
              </w:rPr>
              <w:t>Component</w:t>
            </w:r>
          </w:p>
        </w:tc>
        <w:tc>
          <w:tcPr>
            <w:tcW w:w="5339" w:type="dxa"/>
          </w:tcPr>
          <w:p w14:paraId="387425D4" w14:textId="2B75E79D" w:rsidR="00EE6F12" w:rsidRPr="00EE6F12" w:rsidRDefault="00EE6F12" w:rsidP="00EE6F12">
            <w:pPr>
              <w:rPr>
                <w:b/>
                <w:bCs/>
              </w:rPr>
            </w:pPr>
            <w:r w:rsidRPr="00EE6F12">
              <w:rPr>
                <w:b/>
                <w:bCs/>
              </w:rPr>
              <w:t>Description</w:t>
            </w:r>
          </w:p>
        </w:tc>
        <w:tc>
          <w:tcPr>
            <w:tcW w:w="895" w:type="dxa"/>
          </w:tcPr>
          <w:p w14:paraId="5ADC085C" w14:textId="65434401" w:rsidR="00EE6F12" w:rsidRPr="00EE6F12" w:rsidRDefault="00EE6F12" w:rsidP="00EE6F12">
            <w:pPr>
              <w:rPr>
                <w:b/>
                <w:bCs/>
              </w:rPr>
            </w:pPr>
            <w:r w:rsidRPr="00EE6F12">
              <w:rPr>
                <w:b/>
                <w:bCs/>
              </w:rPr>
              <w:t>%</w:t>
            </w:r>
          </w:p>
        </w:tc>
      </w:tr>
      <w:tr w:rsidR="00EE6F12" w14:paraId="30A3541C" w14:textId="77777777" w:rsidTr="00EE6F12">
        <w:tc>
          <w:tcPr>
            <w:tcW w:w="3116" w:type="dxa"/>
          </w:tcPr>
          <w:p w14:paraId="2C3551C2" w14:textId="6141667F" w:rsidR="00EE6F12" w:rsidRDefault="00EE6F12" w:rsidP="00EE6F12">
            <w:r>
              <w:t>Community Fieldwork</w:t>
            </w:r>
          </w:p>
        </w:tc>
        <w:tc>
          <w:tcPr>
            <w:tcW w:w="5339" w:type="dxa"/>
          </w:tcPr>
          <w:p w14:paraId="148E4E9B" w14:textId="2BEF8E60" w:rsidR="00EE6F12" w:rsidRDefault="00EE6F12" w:rsidP="00EE6F12">
            <w:r>
              <w:t>10 hours/ week at approved community organization; weekly site log and supervisor check-in</w:t>
            </w:r>
          </w:p>
        </w:tc>
        <w:tc>
          <w:tcPr>
            <w:tcW w:w="895" w:type="dxa"/>
          </w:tcPr>
          <w:p w14:paraId="326A3C98" w14:textId="6D93E66B" w:rsidR="00EE6F12" w:rsidRDefault="00EE6F12" w:rsidP="00EE6F12">
            <w:r>
              <w:t>30%</w:t>
            </w:r>
          </w:p>
        </w:tc>
      </w:tr>
      <w:tr w:rsidR="00EE6F12" w14:paraId="08C93B12" w14:textId="77777777" w:rsidTr="00EE6F12">
        <w:tc>
          <w:tcPr>
            <w:tcW w:w="3116" w:type="dxa"/>
          </w:tcPr>
          <w:p w14:paraId="04DE7531" w14:textId="44875612" w:rsidR="00EE6F12" w:rsidRDefault="00EE6F12" w:rsidP="00EE6F12">
            <w:r>
              <w:t>Weekly Reflections (Choose 7 of 10)</w:t>
            </w:r>
          </w:p>
        </w:tc>
        <w:tc>
          <w:tcPr>
            <w:tcW w:w="5339" w:type="dxa"/>
          </w:tcPr>
          <w:p w14:paraId="6542830F" w14:textId="7281FD31" w:rsidR="00EE6F12" w:rsidRDefault="00EE6F12" w:rsidP="00EE6F12">
            <w:r>
              <w:t>1-2 pages connecting field experience to weekly theme and readings</w:t>
            </w:r>
          </w:p>
        </w:tc>
        <w:tc>
          <w:tcPr>
            <w:tcW w:w="895" w:type="dxa"/>
          </w:tcPr>
          <w:p w14:paraId="43AAC15F" w14:textId="5A1E17B9" w:rsidR="00EE6F12" w:rsidRDefault="00EE6F12" w:rsidP="00EE6F12">
            <w:r>
              <w:t>25%</w:t>
            </w:r>
          </w:p>
        </w:tc>
      </w:tr>
      <w:tr w:rsidR="00EE6F12" w14:paraId="7337182E" w14:textId="77777777" w:rsidTr="00EE6F12">
        <w:tc>
          <w:tcPr>
            <w:tcW w:w="3116" w:type="dxa"/>
          </w:tcPr>
          <w:p w14:paraId="2AEBE80C" w14:textId="56C68F11" w:rsidR="00EE6F12" w:rsidRDefault="00EE6F12" w:rsidP="00EE6F12">
            <w:r>
              <w:t>Community-Based Justice Portfolio</w:t>
            </w:r>
          </w:p>
        </w:tc>
        <w:tc>
          <w:tcPr>
            <w:tcW w:w="5339" w:type="dxa"/>
          </w:tcPr>
          <w:p w14:paraId="3731EB47" w14:textId="1FFBCA5A" w:rsidR="00EE6F12" w:rsidRDefault="00EE6F12" w:rsidP="00EE6F12">
            <w:r>
              <w:t>Final project documenting engagement, learning, and action (e.g., report, creative project, toolkit, or digital story and reflective summary)</w:t>
            </w:r>
          </w:p>
        </w:tc>
        <w:tc>
          <w:tcPr>
            <w:tcW w:w="895" w:type="dxa"/>
          </w:tcPr>
          <w:p w14:paraId="111BD13F" w14:textId="26C6F046" w:rsidR="00EE6F12" w:rsidRDefault="00EE6F12" w:rsidP="00EE6F12">
            <w:r>
              <w:t>25%</w:t>
            </w:r>
          </w:p>
        </w:tc>
      </w:tr>
      <w:tr w:rsidR="00EE6F12" w14:paraId="33D8DF18" w14:textId="77777777" w:rsidTr="00EE6F12">
        <w:tc>
          <w:tcPr>
            <w:tcW w:w="3116" w:type="dxa"/>
          </w:tcPr>
          <w:p w14:paraId="23A782B1" w14:textId="6178E10D" w:rsidR="00EE6F12" w:rsidRDefault="00EE6F12" w:rsidP="00EE6F12">
            <w:r>
              <w:t>Culture Circle Participation</w:t>
            </w:r>
          </w:p>
        </w:tc>
        <w:tc>
          <w:tcPr>
            <w:tcW w:w="5339" w:type="dxa"/>
          </w:tcPr>
          <w:p w14:paraId="6C4D7C04" w14:textId="5AD111DF" w:rsidR="00EE6F12" w:rsidRDefault="00EE6F12" w:rsidP="00EE6F12">
            <w:r>
              <w:t>Active engagement, dialogue leadership, attendance, and peer accountability</w:t>
            </w:r>
          </w:p>
        </w:tc>
        <w:tc>
          <w:tcPr>
            <w:tcW w:w="895" w:type="dxa"/>
          </w:tcPr>
          <w:p w14:paraId="739B9CBC" w14:textId="06798387" w:rsidR="00EE6F12" w:rsidRDefault="00EE6F12" w:rsidP="00EE6F12">
            <w:r>
              <w:t>20%</w:t>
            </w:r>
          </w:p>
        </w:tc>
      </w:tr>
    </w:tbl>
    <w:p w14:paraId="5F25CC88" w14:textId="100B53C1" w:rsidR="00EE6F12" w:rsidRDefault="00EE6F12" w:rsidP="00EE6F12">
      <w:pPr>
        <w:pStyle w:val="Heading2"/>
      </w:pPr>
      <w:r>
        <w:t>Texts and Readings</w:t>
      </w:r>
    </w:p>
    <w:p w14:paraId="55EEF77A" w14:textId="115C9314" w:rsidR="009954C8" w:rsidRDefault="009954C8" w:rsidP="009954C8">
      <w:pPr>
        <w:rPr>
          <w:i/>
          <w:iCs/>
        </w:rPr>
      </w:pPr>
      <w:r>
        <w:rPr>
          <w:i/>
          <w:iCs/>
        </w:rPr>
        <w:t>Required Texts:</w:t>
      </w:r>
    </w:p>
    <w:p w14:paraId="69EFC5A3" w14:textId="65D4EF42" w:rsidR="009954C8" w:rsidRDefault="009954C8" w:rsidP="009954C8">
      <w:r>
        <w:t>S</w:t>
      </w:r>
      <w:r>
        <w:t xml:space="preserve">ins Invalid (Eds.). (2019). Skin, Tooth, and Bone: The Basis of Movement Is Our People (2nd ed.). </w:t>
      </w:r>
    </w:p>
    <w:p w14:paraId="2ED60BBD" w14:textId="79CD0FF3" w:rsidR="009954C8" w:rsidRDefault="009954C8" w:rsidP="009954C8">
      <w:r>
        <w:t xml:space="preserve">Alice Wong (Ed.). (2020). Disability Visibility: First-Person Stories from the Twenty-First Century. </w:t>
      </w:r>
    </w:p>
    <w:p w14:paraId="160727F8" w14:textId="4AE9C953" w:rsidR="009954C8" w:rsidRDefault="009954C8" w:rsidP="009954C8">
      <w:r>
        <w:t>Leah Lakshmi Piepzna-Samarasinha. (2018). Care Work: Dreaming Disability Justice.</w:t>
      </w:r>
    </w:p>
    <w:p w14:paraId="6DCF850D" w14:textId="15C4BC9B" w:rsidR="009954C8" w:rsidRDefault="009954C8" w:rsidP="009954C8">
      <w:r>
        <w:t>Additional readings, podcasts, and multimedia will be provided via Canvas and will feature Philadelphia-based disability activists, scholars, and community organizations.</w:t>
      </w:r>
    </w:p>
    <w:p w14:paraId="51833585" w14:textId="79CF7C4A" w:rsidR="009954C8" w:rsidRDefault="009954C8" w:rsidP="009954C8">
      <w:pPr>
        <w:pStyle w:val="Heading2"/>
      </w:pPr>
      <w:r>
        <w:t>Weekly Schedule and Themes</w:t>
      </w:r>
    </w:p>
    <w:p w14:paraId="13393C1B" w14:textId="790C4F78" w:rsidR="009954C8" w:rsidRDefault="009954C8" w:rsidP="009954C8">
      <w:r>
        <w:t xml:space="preserve">Weeks 1–12 feature culture circle dialogues centered on weekly themes and prompts. Students select seven of ten weeks for written reflection. </w:t>
      </w:r>
    </w:p>
    <w:p w14:paraId="5B810264" w14:textId="6851B1A4" w:rsidR="009954C8" w:rsidRDefault="009954C8" w:rsidP="009954C8">
      <w:r>
        <w:t>Weeks 12–15 focus on project development and applied praxis, and Week 16 concludes with presentations and reflection.</w:t>
      </w:r>
    </w:p>
    <w:p w14:paraId="50ADFEC3" w14:textId="6964A1B5" w:rsidR="009954C8" w:rsidRDefault="009954C8" w:rsidP="009954C8">
      <w:pPr>
        <w:pStyle w:val="Heading2"/>
      </w:pPr>
      <w:r>
        <w:lastRenderedPageBreak/>
        <w:t>Final Project: Community-Based Justice Portfolio</w:t>
      </w:r>
    </w:p>
    <w:p w14:paraId="13A93DEF" w14:textId="3558515E" w:rsidR="009954C8" w:rsidRDefault="009954C8" w:rsidP="009954C8">
      <w:r>
        <w:t>Students will identify a problem or theme from their community placement and co-design an action, resource, or creative intervention in collaboration with their site. Examples</w:t>
      </w:r>
      <w:r>
        <w:t xml:space="preserve"> </w:t>
      </w:r>
      <w:r>
        <w:t>include:</w:t>
      </w:r>
    </w:p>
    <w:p w14:paraId="764A0238" w14:textId="2243695E" w:rsidR="009954C8" w:rsidRDefault="009954C8" w:rsidP="009954C8">
      <w:pPr>
        <w:pStyle w:val="ListParagraph"/>
        <w:numPr>
          <w:ilvl w:val="0"/>
          <w:numId w:val="2"/>
        </w:numPr>
      </w:pPr>
      <w:r>
        <w:t>Accessibility audit and proposal</w:t>
      </w:r>
    </w:p>
    <w:p w14:paraId="73D157A2" w14:textId="66437CFB" w:rsidR="009954C8" w:rsidRDefault="009954C8" w:rsidP="009954C8">
      <w:pPr>
        <w:pStyle w:val="ListParagraph"/>
        <w:numPr>
          <w:ilvl w:val="0"/>
          <w:numId w:val="2"/>
        </w:numPr>
      </w:pPr>
      <w:r>
        <w:t>Storytelling zine or podcast featuring community voices</w:t>
      </w:r>
    </w:p>
    <w:p w14:paraId="1CB7A1CB" w14:textId="091AD5F1" w:rsidR="009954C8" w:rsidRDefault="009954C8" w:rsidP="009954C8">
      <w:pPr>
        <w:pStyle w:val="ListParagraph"/>
        <w:numPr>
          <w:ilvl w:val="0"/>
          <w:numId w:val="2"/>
        </w:numPr>
      </w:pPr>
      <w:r>
        <w:t>Disability justice training module</w:t>
      </w:r>
    </w:p>
    <w:p w14:paraId="1C689A47" w14:textId="54636961" w:rsidR="009954C8" w:rsidRDefault="009954C8" w:rsidP="009954C8">
      <w:pPr>
        <w:pStyle w:val="ListParagraph"/>
        <w:numPr>
          <w:ilvl w:val="0"/>
          <w:numId w:val="2"/>
        </w:numPr>
      </w:pPr>
      <w:r>
        <w:t>Creative art or performance piece on community issue</w:t>
      </w:r>
    </w:p>
    <w:p w14:paraId="1DD4002C" w14:textId="11CA9B76" w:rsidR="009954C8" w:rsidRDefault="009954C8" w:rsidP="009954C8">
      <w:pPr>
        <w:pStyle w:val="Heading3"/>
        <w:rPr>
          <w:i/>
          <w:iCs/>
        </w:rPr>
      </w:pPr>
      <w:r w:rsidRPr="009954C8">
        <w:rPr>
          <w:i/>
          <w:iCs/>
        </w:rPr>
        <w:t>Portfolio Components</w:t>
      </w:r>
    </w:p>
    <w:p w14:paraId="7483BFDF" w14:textId="4A14FF49" w:rsidR="009954C8" w:rsidRDefault="009954C8" w:rsidP="009954C8">
      <w:pPr>
        <w:pStyle w:val="ListParagraph"/>
        <w:numPr>
          <w:ilvl w:val="0"/>
          <w:numId w:val="3"/>
        </w:numPr>
      </w:pPr>
      <w:r>
        <w:t xml:space="preserve">Project artifact or documentation (product, report, or creative work) </w:t>
      </w:r>
    </w:p>
    <w:p w14:paraId="1D7BFA6C" w14:textId="6CB849F5" w:rsidR="009954C8" w:rsidRDefault="009954C8" w:rsidP="009954C8">
      <w:pPr>
        <w:pStyle w:val="ListParagraph"/>
        <w:numPr>
          <w:ilvl w:val="0"/>
          <w:numId w:val="3"/>
        </w:numPr>
      </w:pPr>
      <w:r>
        <w:t>3–</w:t>
      </w:r>
      <w:proofErr w:type="gramStart"/>
      <w:r>
        <w:t>4 page</w:t>
      </w:r>
      <w:proofErr w:type="gramEnd"/>
      <w:r>
        <w:t xml:space="preserve"> reflective analysis linking field experience, theory, and justice principles </w:t>
      </w:r>
    </w:p>
    <w:p w14:paraId="3842C27F" w14:textId="6D8F17B1" w:rsidR="009954C8" w:rsidRDefault="009954C8" w:rsidP="009954C8">
      <w:pPr>
        <w:pStyle w:val="ListParagraph"/>
        <w:numPr>
          <w:ilvl w:val="0"/>
          <w:numId w:val="3"/>
        </w:numPr>
      </w:pPr>
      <w:r>
        <w:t xml:space="preserve">Feedback statement from community partner </w:t>
      </w:r>
    </w:p>
    <w:p w14:paraId="0C039980" w14:textId="742C63FD" w:rsidR="009954C8" w:rsidRDefault="009954C8" w:rsidP="009954C8">
      <w:pPr>
        <w:pStyle w:val="ListParagraph"/>
      </w:pPr>
      <w:r>
        <w:t>Due: Final Week (Week 16)</w:t>
      </w:r>
    </w:p>
    <w:p w14:paraId="0EC02A85" w14:textId="2D90100E" w:rsidR="009954C8" w:rsidRDefault="009954C8" w:rsidP="009954C8">
      <w:pPr>
        <w:pStyle w:val="Heading2"/>
      </w:pPr>
      <w:r>
        <w:t>Access and Collective Care Statement</w:t>
      </w:r>
    </w:p>
    <w:p w14:paraId="34EAA426" w14:textId="74D11C3B" w:rsidR="009954C8" w:rsidRDefault="009954C8" w:rsidP="009954C8">
      <w:r>
        <w:t>Access is a collective responsibility. The course will:</w:t>
      </w:r>
    </w:p>
    <w:p w14:paraId="2D271DFB" w14:textId="6200C206" w:rsidR="009954C8" w:rsidRDefault="009954C8" w:rsidP="009954C8">
      <w:pPr>
        <w:pStyle w:val="ListParagraph"/>
        <w:numPr>
          <w:ilvl w:val="0"/>
          <w:numId w:val="4"/>
        </w:numPr>
      </w:pPr>
      <w:r>
        <w:t>Begin with a shared Access Mapping Activity to identify needs.</w:t>
      </w:r>
    </w:p>
    <w:p w14:paraId="3D247809" w14:textId="4F16CD9B" w:rsidR="009954C8" w:rsidRDefault="009954C8" w:rsidP="009954C8">
      <w:pPr>
        <w:pStyle w:val="ListParagraph"/>
        <w:numPr>
          <w:ilvl w:val="0"/>
          <w:numId w:val="4"/>
        </w:numPr>
      </w:pPr>
      <w:r>
        <w:t>Encourage flexibility and use of “crip time.”</w:t>
      </w:r>
    </w:p>
    <w:p w14:paraId="3379DB93" w14:textId="62489B50" w:rsidR="009954C8" w:rsidRDefault="009954C8" w:rsidP="009954C8">
      <w:pPr>
        <w:pStyle w:val="ListParagraph"/>
        <w:numPr>
          <w:ilvl w:val="0"/>
          <w:numId w:val="4"/>
        </w:numPr>
      </w:pPr>
      <w:r>
        <w:t>Welcome multiple forms of participation (verbal, written, creative).</w:t>
      </w:r>
    </w:p>
    <w:p w14:paraId="129CC4B7" w14:textId="027AA8BB" w:rsidR="009954C8" w:rsidRDefault="009954C8" w:rsidP="009954C8">
      <w:pPr>
        <w:pStyle w:val="ListParagraph"/>
        <w:numPr>
          <w:ilvl w:val="0"/>
          <w:numId w:val="4"/>
        </w:numPr>
      </w:pPr>
      <w:r>
        <w:t>Practice mutual accountability and care.</w:t>
      </w:r>
    </w:p>
    <w:p w14:paraId="5CD06986" w14:textId="774D7E26" w:rsidR="009954C8" w:rsidRDefault="009954C8" w:rsidP="009954C8">
      <w:r>
        <w:t>If you have any access needs, please share them with the instructor early, we will adapt collaboratively.</w:t>
      </w:r>
    </w:p>
    <w:p w14:paraId="1C8BE62E" w14:textId="72D31A93" w:rsidR="009954C8" w:rsidRDefault="009954C8" w:rsidP="009954C8">
      <w:pPr>
        <w:pStyle w:val="Heading2"/>
      </w:pPr>
      <w:r>
        <w:t>Weekly Course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Weekly Course Schedule"/>
      </w:tblPr>
      <w:tblGrid>
        <w:gridCol w:w="985"/>
        <w:gridCol w:w="3960"/>
        <w:gridCol w:w="4405"/>
      </w:tblGrid>
      <w:tr w:rsidR="009954C8" w14:paraId="27B52E47" w14:textId="77777777" w:rsidTr="001627B3">
        <w:tc>
          <w:tcPr>
            <w:tcW w:w="985" w:type="dxa"/>
          </w:tcPr>
          <w:p w14:paraId="7396D525" w14:textId="6274DF4F" w:rsidR="009954C8" w:rsidRPr="00EF0B1A" w:rsidRDefault="009954C8" w:rsidP="009954C8">
            <w:pPr>
              <w:rPr>
                <w:b/>
                <w:bCs/>
              </w:rPr>
            </w:pPr>
            <w:r w:rsidRPr="00EF0B1A">
              <w:rPr>
                <w:b/>
                <w:bCs/>
              </w:rPr>
              <w:t>Week</w:t>
            </w:r>
          </w:p>
        </w:tc>
        <w:tc>
          <w:tcPr>
            <w:tcW w:w="3960" w:type="dxa"/>
          </w:tcPr>
          <w:p w14:paraId="7C7BED64" w14:textId="28DC8D27" w:rsidR="009954C8" w:rsidRPr="00EF0B1A" w:rsidRDefault="009954C8" w:rsidP="009954C8">
            <w:pPr>
              <w:rPr>
                <w:b/>
                <w:bCs/>
              </w:rPr>
            </w:pPr>
            <w:r w:rsidRPr="00EF0B1A">
              <w:rPr>
                <w:b/>
                <w:bCs/>
              </w:rPr>
              <w:t>Topic</w:t>
            </w:r>
          </w:p>
        </w:tc>
        <w:tc>
          <w:tcPr>
            <w:tcW w:w="4405" w:type="dxa"/>
          </w:tcPr>
          <w:p w14:paraId="394F0665" w14:textId="6E2CF8AE" w:rsidR="009954C8" w:rsidRPr="00EF0B1A" w:rsidRDefault="009954C8" w:rsidP="009954C8">
            <w:pPr>
              <w:rPr>
                <w:b/>
                <w:bCs/>
              </w:rPr>
            </w:pPr>
            <w:r w:rsidRPr="00EF0B1A">
              <w:rPr>
                <w:b/>
                <w:bCs/>
              </w:rPr>
              <w:t>Assignments</w:t>
            </w:r>
          </w:p>
        </w:tc>
      </w:tr>
      <w:tr w:rsidR="009954C8" w14:paraId="0FC5B00E" w14:textId="77777777" w:rsidTr="001627B3">
        <w:tc>
          <w:tcPr>
            <w:tcW w:w="985" w:type="dxa"/>
          </w:tcPr>
          <w:p w14:paraId="6CBD2E9C" w14:textId="1F5A3D0F" w:rsidR="009954C8" w:rsidRDefault="00EF0B1A" w:rsidP="009954C8">
            <w:r>
              <w:t>1</w:t>
            </w:r>
          </w:p>
        </w:tc>
        <w:tc>
          <w:tcPr>
            <w:tcW w:w="3960" w:type="dxa"/>
          </w:tcPr>
          <w:p w14:paraId="30B20831" w14:textId="0A93800E" w:rsidR="009954C8" w:rsidRDefault="00EF0B1A" w:rsidP="009954C8">
            <w:r>
              <w:t>Welcome and introduction</w:t>
            </w:r>
          </w:p>
        </w:tc>
        <w:tc>
          <w:tcPr>
            <w:tcW w:w="4405" w:type="dxa"/>
          </w:tcPr>
          <w:p w14:paraId="38F0FA78" w14:textId="31AC7AA1" w:rsidR="009954C8" w:rsidRDefault="00EF0B1A" w:rsidP="009954C8">
            <w:r>
              <w:t>10 hours at practice sites</w:t>
            </w:r>
          </w:p>
        </w:tc>
      </w:tr>
      <w:tr w:rsidR="00EF0B1A" w14:paraId="0EB068C2" w14:textId="77777777" w:rsidTr="001627B3">
        <w:tc>
          <w:tcPr>
            <w:tcW w:w="985" w:type="dxa"/>
          </w:tcPr>
          <w:p w14:paraId="2DFFB020" w14:textId="63E535A0" w:rsidR="00EF0B1A" w:rsidRDefault="00EF0B1A" w:rsidP="00EF0B1A">
            <w:r>
              <w:t>2</w:t>
            </w:r>
          </w:p>
        </w:tc>
        <w:tc>
          <w:tcPr>
            <w:tcW w:w="3960" w:type="dxa"/>
          </w:tcPr>
          <w:p w14:paraId="45148774" w14:textId="70236D83" w:rsidR="00EF0B1A" w:rsidRDefault="00EF0B1A" w:rsidP="00EF0B1A">
            <w:r>
              <w:t>Theme: Intersectionality</w:t>
            </w:r>
          </w:p>
        </w:tc>
        <w:tc>
          <w:tcPr>
            <w:tcW w:w="4405" w:type="dxa"/>
          </w:tcPr>
          <w:p w14:paraId="50A99610" w14:textId="77777777" w:rsidR="00EF0B1A" w:rsidRDefault="00EF0B1A" w:rsidP="00EF0B1A">
            <w:r>
              <w:t>10 hours at practice site</w:t>
            </w:r>
          </w:p>
          <w:p w14:paraId="6106AAE3" w14:textId="77777777" w:rsidR="00EF0B1A" w:rsidRDefault="00EF0B1A" w:rsidP="00EF0B1A">
            <w:r>
              <w:t>Reflection #1</w:t>
            </w:r>
          </w:p>
          <w:p w14:paraId="3F9D4016" w14:textId="3114F182" w:rsidR="00EF0B1A" w:rsidRDefault="00EF0B1A" w:rsidP="00EF0B1A">
            <w:r>
              <w:t>CC participation</w:t>
            </w:r>
          </w:p>
        </w:tc>
      </w:tr>
      <w:tr w:rsidR="00EF0B1A" w14:paraId="36F0F3FC" w14:textId="77777777" w:rsidTr="001627B3">
        <w:tc>
          <w:tcPr>
            <w:tcW w:w="985" w:type="dxa"/>
          </w:tcPr>
          <w:p w14:paraId="20AF8902" w14:textId="6B471869" w:rsidR="00EF0B1A" w:rsidRDefault="00EF0B1A" w:rsidP="00EF0B1A">
            <w:r>
              <w:t>3</w:t>
            </w:r>
          </w:p>
        </w:tc>
        <w:tc>
          <w:tcPr>
            <w:tcW w:w="3960" w:type="dxa"/>
          </w:tcPr>
          <w:p w14:paraId="0927E3DA" w14:textId="68B7EDCC" w:rsidR="00EF0B1A" w:rsidRDefault="00EF0B1A" w:rsidP="00EF0B1A">
            <w:r>
              <w:t>Theme: Leadership of the most impacted</w:t>
            </w:r>
          </w:p>
        </w:tc>
        <w:tc>
          <w:tcPr>
            <w:tcW w:w="4405" w:type="dxa"/>
          </w:tcPr>
          <w:p w14:paraId="1F68A690" w14:textId="77777777" w:rsidR="00EF0B1A" w:rsidRDefault="00EF0B1A" w:rsidP="00EF0B1A">
            <w:r>
              <w:t>10 hours at practice site</w:t>
            </w:r>
          </w:p>
          <w:p w14:paraId="0CCA93B2" w14:textId="6C4D32DE" w:rsidR="00EF0B1A" w:rsidRDefault="00EF0B1A" w:rsidP="00EF0B1A">
            <w:r>
              <w:t>Reflection #</w:t>
            </w:r>
            <w:r>
              <w:t>2</w:t>
            </w:r>
          </w:p>
          <w:p w14:paraId="5A5CD8AB" w14:textId="5290BBAD" w:rsidR="00EF0B1A" w:rsidRDefault="00EF0B1A" w:rsidP="00EF0B1A">
            <w:r>
              <w:t>CC participation</w:t>
            </w:r>
          </w:p>
        </w:tc>
      </w:tr>
      <w:tr w:rsidR="00EF0B1A" w14:paraId="691A897F" w14:textId="77777777" w:rsidTr="001627B3">
        <w:tc>
          <w:tcPr>
            <w:tcW w:w="985" w:type="dxa"/>
          </w:tcPr>
          <w:p w14:paraId="54CCD88C" w14:textId="21805375" w:rsidR="00EF0B1A" w:rsidRDefault="00EF0B1A" w:rsidP="00EF0B1A">
            <w:r>
              <w:t>4</w:t>
            </w:r>
          </w:p>
        </w:tc>
        <w:tc>
          <w:tcPr>
            <w:tcW w:w="3960" w:type="dxa"/>
          </w:tcPr>
          <w:p w14:paraId="519C5012" w14:textId="64D3E2C7" w:rsidR="00EF0B1A" w:rsidRDefault="00EF0B1A" w:rsidP="00EF0B1A">
            <w:r>
              <w:t>Theme: Anti-capitalist politic</w:t>
            </w:r>
          </w:p>
        </w:tc>
        <w:tc>
          <w:tcPr>
            <w:tcW w:w="4405" w:type="dxa"/>
          </w:tcPr>
          <w:p w14:paraId="68A55047" w14:textId="77777777" w:rsidR="00EF0B1A" w:rsidRDefault="00EF0B1A" w:rsidP="00EF0B1A">
            <w:r>
              <w:t>10 hours at practice site</w:t>
            </w:r>
          </w:p>
          <w:p w14:paraId="2905A7B5" w14:textId="4A329654" w:rsidR="00EF0B1A" w:rsidRDefault="00EF0B1A" w:rsidP="00EF0B1A">
            <w:r>
              <w:t>Reflection #</w:t>
            </w:r>
            <w:r>
              <w:t>3</w:t>
            </w:r>
          </w:p>
          <w:p w14:paraId="74B89AE0" w14:textId="58FFA484" w:rsidR="00EF0B1A" w:rsidRDefault="00EF0B1A" w:rsidP="00EF0B1A">
            <w:r>
              <w:t>CC participation</w:t>
            </w:r>
          </w:p>
        </w:tc>
      </w:tr>
      <w:tr w:rsidR="00EF0B1A" w14:paraId="48A55D15" w14:textId="77777777" w:rsidTr="001627B3">
        <w:tc>
          <w:tcPr>
            <w:tcW w:w="985" w:type="dxa"/>
          </w:tcPr>
          <w:p w14:paraId="3A19AC5F" w14:textId="530E64C7" w:rsidR="00EF0B1A" w:rsidRDefault="00EF0B1A" w:rsidP="00EF0B1A">
            <w:r>
              <w:lastRenderedPageBreak/>
              <w:t>5</w:t>
            </w:r>
          </w:p>
        </w:tc>
        <w:tc>
          <w:tcPr>
            <w:tcW w:w="3960" w:type="dxa"/>
          </w:tcPr>
          <w:p w14:paraId="05F68D2F" w14:textId="792043BB" w:rsidR="00EF0B1A" w:rsidRDefault="00EF0B1A" w:rsidP="00EF0B1A">
            <w:r>
              <w:t>Theme: Commitment to cross movement organizing</w:t>
            </w:r>
          </w:p>
        </w:tc>
        <w:tc>
          <w:tcPr>
            <w:tcW w:w="4405" w:type="dxa"/>
          </w:tcPr>
          <w:p w14:paraId="11BDE25F" w14:textId="77777777" w:rsidR="00EF0B1A" w:rsidRDefault="00EF0B1A" w:rsidP="00EF0B1A">
            <w:r>
              <w:t>10 hours at practice site</w:t>
            </w:r>
          </w:p>
          <w:p w14:paraId="3CA1FF6C" w14:textId="63A3E8F3" w:rsidR="00EF0B1A" w:rsidRDefault="00EF0B1A" w:rsidP="00EF0B1A">
            <w:r>
              <w:t>Reflection #</w:t>
            </w:r>
            <w:r>
              <w:t>4</w:t>
            </w:r>
          </w:p>
          <w:p w14:paraId="5E93014A" w14:textId="2DD0B2D2" w:rsidR="00EF0B1A" w:rsidRDefault="00EF0B1A" w:rsidP="00EF0B1A">
            <w:r>
              <w:t>CC participation</w:t>
            </w:r>
          </w:p>
        </w:tc>
      </w:tr>
      <w:tr w:rsidR="00EF0B1A" w14:paraId="2BFAA861" w14:textId="77777777" w:rsidTr="001627B3">
        <w:tc>
          <w:tcPr>
            <w:tcW w:w="985" w:type="dxa"/>
          </w:tcPr>
          <w:p w14:paraId="0AF0C95F" w14:textId="6A3D05C0" w:rsidR="00EF0B1A" w:rsidRDefault="00EF0B1A" w:rsidP="00EF0B1A">
            <w:r>
              <w:t>6</w:t>
            </w:r>
          </w:p>
        </w:tc>
        <w:tc>
          <w:tcPr>
            <w:tcW w:w="3960" w:type="dxa"/>
          </w:tcPr>
          <w:p w14:paraId="5269F3B6" w14:textId="76BA8F40" w:rsidR="00EF0B1A" w:rsidRDefault="00EF0B1A" w:rsidP="00EF0B1A">
            <w:r>
              <w:t>Theme: Recognizing Wholeness</w:t>
            </w:r>
          </w:p>
        </w:tc>
        <w:tc>
          <w:tcPr>
            <w:tcW w:w="4405" w:type="dxa"/>
          </w:tcPr>
          <w:p w14:paraId="222CA239" w14:textId="77777777" w:rsidR="00EF0B1A" w:rsidRDefault="00EF0B1A" w:rsidP="00EF0B1A">
            <w:r>
              <w:t>10 hours at practice site</w:t>
            </w:r>
          </w:p>
          <w:p w14:paraId="2558266C" w14:textId="792AF30A" w:rsidR="00EF0B1A" w:rsidRDefault="00EF0B1A" w:rsidP="00EF0B1A">
            <w:r>
              <w:t>Reflection #</w:t>
            </w:r>
            <w:r>
              <w:t>5</w:t>
            </w:r>
          </w:p>
          <w:p w14:paraId="45B781C8" w14:textId="41C6BC2D" w:rsidR="00EF0B1A" w:rsidRDefault="00EF0B1A" w:rsidP="00EF0B1A">
            <w:r>
              <w:t>CC participation</w:t>
            </w:r>
          </w:p>
        </w:tc>
      </w:tr>
      <w:tr w:rsidR="00EF0B1A" w14:paraId="0649C268" w14:textId="77777777" w:rsidTr="001627B3">
        <w:tc>
          <w:tcPr>
            <w:tcW w:w="985" w:type="dxa"/>
          </w:tcPr>
          <w:p w14:paraId="4A1A5918" w14:textId="42128053" w:rsidR="00EF0B1A" w:rsidRDefault="00EF0B1A" w:rsidP="00EF0B1A">
            <w:r>
              <w:t>7</w:t>
            </w:r>
          </w:p>
        </w:tc>
        <w:tc>
          <w:tcPr>
            <w:tcW w:w="3960" w:type="dxa"/>
          </w:tcPr>
          <w:p w14:paraId="6FD8CEF9" w14:textId="51C35C94" w:rsidR="00EF0B1A" w:rsidRDefault="00EF0B1A" w:rsidP="00EF0B1A">
            <w:r>
              <w:t>Theme: Sustainability</w:t>
            </w:r>
          </w:p>
        </w:tc>
        <w:tc>
          <w:tcPr>
            <w:tcW w:w="4405" w:type="dxa"/>
          </w:tcPr>
          <w:p w14:paraId="7FBACE2D" w14:textId="77777777" w:rsidR="00EF0B1A" w:rsidRDefault="00EF0B1A" w:rsidP="00EF0B1A">
            <w:r>
              <w:t>10 hours at practice site</w:t>
            </w:r>
          </w:p>
          <w:p w14:paraId="3C849334" w14:textId="57F21098" w:rsidR="00EF0B1A" w:rsidRDefault="00EF0B1A" w:rsidP="00EF0B1A">
            <w:r>
              <w:t>Reflection #</w:t>
            </w:r>
            <w:r>
              <w:t>6</w:t>
            </w:r>
          </w:p>
          <w:p w14:paraId="6B891DD1" w14:textId="450FF94C" w:rsidR="00EF0B1A" w:rsidRDefault="00EF0B1A" w:rsidP="00EF0B1A">
            <w:r>
              <w:t>CC participation</w:t>
            </w:r>
          </w:p>
        </w:tc>
      </w:tr>
      <w:tr w:rsidR="00EF0B1A" w14:paraId="038DDCA6" w14:textId="77777777" w:rsidTr="001627B3">
        <w:tc>
          <w:tcPr>
            <w:tcW w:w="985" w:type="dxa"/>
          </w:tcPr>
          <w:p w14:paraId="72FFA676" w14:textId="74567CEE" w:rsidR="00EF0B1A" w:rsidRDefault="00EF0B1A" w:rsidP="00EF0B1A">
            <w:r>
              <w:t>8</w:t>
            </w:r>
          </w:p>
        </w:tc>
        <w:tc>
          <w:tcPr>
            <w:tcW w:w="3960" w:type="dxa"/>
          </w:tcPr>
          <w:p w14:paraId="54A1F726" w14:textId="0AB5386A" w:rsidR="00EF0B1A" w:rsidRDefault="00EF0B1A" w:rsidP="00EF0B1A">
            <w:r>
              <w:t xml:space="preserve">SPRING </w:t>
            </w:r>
          </w:p>
        </w:tc>
        <w:tc>
          <w:tcPr>
            <w:tcW w:w="4405" w:type="dxa"/>
          </w:tcPr>
          <w:p w14:paraId="6493576D" w14:textId="094229CF" w:rsidR="00EF0B1A" w:rsidRDefault="00EF0B1A" w:rsidP="00EF0B1A">
            <w:r>
              <w:t>BREAK</w:t>
            </w:r>
          </w:p>
        </w:tc>
      </w:tr>
      <w:tr w:rsidR="00EF0B1A" w14:paraId="5E23B5CF" w14:textId="77777777" w:rsidTr="001627B3">
        <w:tc>
          <w:tcPr>
            <w:tcW w:w="985" w:type="dxa"/>
          </w:tcPr>
          <w:p w14:paraId="097C20F6" w14:textId="1B02A4C3" w:rsidR="00EF0B1A" w:rsidRDefault="00EF0B1A" w:rsidP="00EF0B1A">
            <w:r>
              <w:t>9</w:t>
            </w:r>
          </w:p>
        </w:tc>
        <w:tc>
          <w:tcPr>
            <w:tcW w:w="3960" w:type="dxa"/>
          </w:tcPr>
          <w:p w14:paraId="7A0932B7" w14:textId="141184C4" w:rsidR="00EF0B1A" w:rsidRDefault="00EF0B1A" w:rsidP="00EF0B1A">
            <w:r>
              <w:t>Theme: Commitment to Cross Disability Solidarity</w:t>
            </w:r>
          </w:p>
        </w:tc>
        <w:tc>
          <w:tcPr>
            <w:tcW w:w="4405" w:type="dxa"/>
          </w:tcPr>
          <w:p w14:paraId="285BB4BB" w14:textId="77777777" w:rsidR="00EF0B1A" w:rsidRDefault="00EF0B1A" w:rsidP="00EF0B1A">
            <w:r>
              <w:t>10 hours at practice site</w:t>
            </w:r>
          </w:p>
          <w:p w14:paraId="61312B7F" w14:textId="2D65AA9C" w:rsidR="00EF0B1A" w:rsidRDefault="00EF0B1A" w:rsidP="00EF0B1A">
            <w:r>
              <w:t>Reflection #</w:t>
            </w:r>
            <w:r>
              <w:t>7</w:t>
            </w:r>
          </w:p>
          <w:p w14:paraId="4DEB7CE8" w14:textId="365E7E81" w:rsidR="00EF0B1A" w:rsidRDefault="00EF0B1A" w:rsidP="00EF0B1A">
            <w:r>
              <w:t>CC participation</w:t>
            </w:r>
          </w:p>
        </w:tc>
      </w:tr>
      <w:tr w:rsidR="00EF0B1A" w14:paraId="7865F261" w14:textId="77777777" w:rsidTr="001627B3">
        <w:tc>
          <w:tcPr>
            <w:tcW w:w="985" w:type="dxa"/>
          </w:tcPr>
          <w:p w14:paraId="53B1FD1C" w14:textId="6271BBA8" w:rsidR="00EF0B1A" w:rsidRDefault="00EF0B1A" w:rsidP="00EF0B1A">
            <w:r>
              <w:t>10</w:t>
            </w:r>
          </w:p>
        </w:tc>
        <w:tc>
          <w:tcPr>
            <w:tcW w:w="3960" w:type="dxa"/>
          </w:tcPr>
          <w:p w14:paraId="6E47ED5E" w14:textId="0B76946E" w:rsidR="00EF0B1A" w:rsidRDefault="00EF0B1A" w:rsidP="00EF0B1A">
            <w:r>
              <w:t>Theme: Interdependence</w:t>
            </w:r>
          </w:p>
        </w:tc>
        <w:tc>
          <w:tcPr>
            <w:tcW w:w="4405" w:type="dxa"/>
          </w:tcPr>
          <w:p w14:paraId="5400B9CA" w14:textId="77777777" w:rsidR="00EF0B1A" w:rsidRDefault="00EF0B1A" w:rsidP="00EF0B1A">
            <w:r>
              <w:t>10 hours at practice site</w:t>
            </w:r>
          </w:p>
          <w:p w14:paraId="3AE46DA0" w14:textId="60BB84F3" w:rsidR="00EF0B1A" w:rsidRDefault="00EF0B1A" w:rsidP="00EF0B1A">
            <w:r>
              <w:t>Reflection #</w:t>
            </w:r>
            <w:r>
              <w:t>8</w:t>
            </w:r>
          </w:p>
          <w:p w14:paraId="586A12F4" w14:textId="684E5489" w:rsidR="00EF0B1A" w:rsidRDefault="00EF0B1A" w:rsidP="00EF0B1A">
            <w:r>
              <w:t>CC participation</w:t>
            </w:r>
          </w:p>
        </w:tc>
      </w:tr>
      <w:tr w:rsidR="00EF0B1A" w14:paraId="66C2796D" w14:textId="77777777" w:rsidTr="001627B3">
        <w:tc>
          <w:tcPr>
            <w:tcW w:w="985" w:type="dxa"/>
          </w:tcPr>
          <w:p w14:paraId="669BD2DF" w14:textId="52E5AC4A" w:rsidR="00EF0B1A" w:rsidRDefault="00EF0B1A" w:rsidP="00EF0B1A">
            <w:r>
              <w:t>11</w:t>
            </w:r>
          </w:p>
        </w:tc>
        <w:tc>
          <w:tcPr>
            <w:tcW w:w="3960" w:type="dxa"/>
          </w:tcPr>
          <w:p w14:paraId="02F5A3D6" w14:textId="4B7C1CE0" w:rsidR="00EF0B1A" w:rsidRDefault="00EF0B1A" w:rsidP="00EF0B1A">
            <w:r>
              <w:t>Theme: Collective Access</w:t>
            </w:r>
          </w:p>
        </w:tc>
        <w:tc>
          <w:tcPr>
            <w:tcW w:w="4405" w:type="dxa"/>
          </w:tcPr>
          <w:p w14:paraId="553D3252" w14:textId="77777777" w:rsidR="00EF0B1A" w:rsidRDefault="00EF0B1A" w:rsidP="00EF0B1A">
            <w:r>
              <w:t>10 hours at practice site</w:t>
            </w:r>
          </w:p>
          <w:p w14:paraId="27C0630F" w14:textId="4EA42669" w:rsidR="00EF0B1A" w:rsidRDefault="00EF0B1A" w:rsidP="00EF0B1A">
            <w:r>
              <w:t>Reflection #</w:t>
            </w:r>
            <w:r>
              <w:t>9</w:t>
            </w:r>
          </w:p>
          <w:p w14:paraId="249AEEA8" w14:textId="1AA5062D" w:rsidR="00EF0B1A" w:rsidRDefault="00EF0B1A" w:rsidP="00EF0B1A">
            <w:r>
              <w:t>CC participation</w:t>
            </w:r>
          </w:p>
        </w:tc>
      </w:tr>
      <w:tr w:rsidR="00EF0B1A" w14:paraId="4A43F2D5" w14:textId="77777777" w:rsidTr="001627B3">
        <w:tc>
          <w:tcPr>
            <w:tcW w:w="985" w:type="dxa"/>
          </w:tcPr>
          <w:p w14:paraId="03091F46" w14:textId="27B65C37" w:rsidR="00EF0B1A" w:rsidRDefault="00EF0B1A" w:rsidP="00EF0B1A">
            <w:r>
              <w:t>12</w:t>
            </w:r>
          </w:p>
        </w:tc>
        <w:tc>
          <w:tcPr>
            <w:tcW w:w="3960" w:type="dxa"/>
          </w:tcPr>
          <w:p w14:paraId="10017987" w14:textId="0138F72D" w:rsidR="00EF0B1A" w:rsidRDefault="00EF0B1A" w:rsidP="00EF0B1A">
            <w:r>
              <w:t>Theme Collective Liberation</w:t>
            </w:r>
          </w:p>
        </w:tc>
        <w:tc>
          <w:tcPr>
            <w:tcW w:w="4405" w:type="dxa"/>
          </w:tcPr>
          <w:p w14:paraId="0A626E67" w14:textId="77777777" w:rsidR="00EF0B1A" w:rsidRDefault="00EF0B1A" w:rsidP="00EF0B1A">
            <w:r>
              <w:t>10 hours at practice site</w:t>
            </w:r>
          </w:p>
          <w:p w14:paraId="7D321A3D" w14:textId="6B599BB4" w:rsidR="00EF0B1A" w:rsidRDefault="00EF0B1A" w:rsidP="00EF0B1A">
            <w:r>
              <w:t>Reflection #1</w:t>
            </w:r>
            <w:r>
              <w:t>0</w:t>
            </w:r>
          </w:p>
          <w:p w14:paraId="239FF342" w14:textId="0625988A" w:rsidR="00EF0B1A" w:rsidRDefault="00EF0B1A" w:rsidP="00EF0B1A">
            <w:r>
              <w:t>CC participation</w:t>
            </w:r>
          </w:p>
        </w:tc>
      </w:tr>
      <w:tr w:rsidR="00EF0B1A" w14:paraId="10DC14B5" w14:textId="77777777" w:rsidTr="001627B3">
        <w:tc>
          <w:tcPr>
            <w:tcW w:w="985" w:type="dxa"/>
          </w:tcPr>
          <w:p w14:paraId="59822B96" w14:textId="053E264F" w:rsidR="00EF0B1A" w:rsidRDefault="00EF0B1A" w:rsidP="00EF0B1A">
            <w:r>
              <w:t>13</w:t>
            </w:r>
          </w:p>
        </w:tc>
        <w:tc>
          <w:tcPr>
            <w:tcW w:w="3960" w:type="dxa"/>
          </w:tcPr>
          <w:p w14:paraId="71CEF401" w14:textId="58189AD5" w:rsidR="00EF0B1A" w:rsidRDefault="00EF0B1A" w:rsidP="00EF0B1A">
            <w:r>
              <w:t>Identify elements of portfolio</w:t>
            </w:r>
          </w:p>
        </w:tc>
        <w:tc>
          <w:tcPr>
            <w:tcW w:w="4405" w:type="dxa"/>
          </w:tcPr>
          <w:p w14:paraId="2B73B463" w14:textId="5F83EE17" w:rsidR="00EF0B1A" w:rsidRDefault="00EF0B1A" w:rsidP="00EF0B1A">
            <w:r>
              <w:t>10 hours at practice site</w:t>
            </w:r>
          </w:p>
        </w:tc>
      </w:tr>
      <w:tr w:rsidR="00EF0B1A" w14:paraId="5C96865F" w14:textId="77777777" w:rsidTr="001627B3">
        <w:tc>
          <w:tcPr>
            <w:tcW w:w="985" w:type="dxa"/>
          </w:tcPr>
          <w:p w14:paraId="5867595D" w14:textId="47F06FBE" w:rsidR="00EF0B1A" w:rsidRDefault="00EF0B1A" w:rsidP="00EF0B1A">
            <w:r>
              <w:t>14</w:t>
            </w:r>
          </w:p>
        </w:tc>
        <w:tc>
          <w:tcPr>
            <w:tcW w:w="3960" w:type="dxa"/>
          </w:tcPr>
          <w:p w14:paraId="0FDC3A20" w14:textId="5BB6A8FA" w:rsidR="00EF0B1A" w:rsidRDefault="00EF0B1A" w:rsidP="00EF0B1A">
            <w:r>
              <w:t>Develop community-based justice portfolio</w:t>
            </w:r>
          </w:p>
        </w:tc>
        <w:tc>
          <w:tcPr>
            <w:tcW w:w="4405" w:type="dxa"/>
          </w:tcPr>
          <w:p w14:paraId="097D6A0C" w14:textId="77777777" w:rsidR="00EF0B1A" w:rsidRDefault="00EF0B1A" w:rsidP="00EF0B1A">
            <w:r>
              <w:t>10 hours at practice site</w:t>
            </w:r>
          </w:p>
          <w:p w14:paraId="0EAEA256" w14:textId="77777777" w:rsidR="00EF0B1A" w:rsidRDefault="00EF0B1A" w:rsidP="00EF0B1A"/>
        </w:tc>
      </w:tr>
      <w:tr w:rsidR="00EF0B1A" w14:paraId="0ED6C432" w14:textId="77777777" w:rsidTr="001627B3">
        <w:tc>
          <w:tcPr>
            <w:tcW w:w="985" w:type="dxa"/>
          </w:tcPr>
          <w:p w14:paraId="141E76EE" w14:textId="614BDF4D" w:rsidR="00EF0B1A" w:rsidRDefault="00EF0B1A" w:rsidP="00EF0B1A">
            <w:r>
              <w:t>15</w:t>
            </w:r>
          </w:p>
        </w:tc>
        <w:tc>
          <w:tcPr>
            <w:tcW w:w="3960" w:type="dxa"/>
          </w:tcPr>
          <w:p w14:paraId="6FC54B25" w14:textId="0A05C881" w:rsidR="00EF0B1A" w:rsidRDefault="00EF0B1A" w:rsidP="00EF0B1A">
            <w:r>
              <w:t>Develop community-based justice portfolio</w:t>
            </w:r>
          </w:p>
        </w:tc>
        <w:tc>
          <w:tcPr>
            <w:tcW w:w="4405" w:type="dxa"/>
          </w:tcPr>
          <w:p w14:paraId="46EAA3EC" w14:textId="77777777" w:rsidR="00EF0B1A" w:rsidRDefault="00EF0B1A" w:rsidP="00EF0B1A">
            <w:r>
              <w:t>10 hours at practice site</w:t>
            </w:r>
          </w:p>
          <w:p w14:paraId="7EE0BD9A" w14:textId="77777777" w:rsidR="00EF0B1A" w:rsidRDefault="00EF0B1A" w:rsidP="00EF0B1A"/>
        </w:tc>
      </w:tr>
      <w:tr w:rsidR="00EF0B1A" w14:paraId="237B3AB8" w14:textId="77777777" w:rsidTr="001627B3">
        <w:tc>
          <w:tcPr>
            <w:tcW w:w="985" w:type="dxa"/>
          </w:tcPr>
          <w:p w14:paraId="1F3D3262" w14:textId="11B650AD" w:rsidR="00EF0B1A" w:rsidRDefault="00EF0B1A" w:rsidP="00EF0B1A">
            <w:r>
              <w:t>16</w:t>
            </w:r>
          </w:p>
        </w:tc>
        <w:tc>
          <w:tcPr>
            <w:tcW w:w="3960" w:type="dxa"/>
          </w:tcPr>
          <w:p w14:paraId="09C2AA74" w14:textId="71E05A07" w:rsidR="00EF0B1A" w:rsidRDefault="00EF0B1A" w:rsidP="00EF0B1A">
            <w:r>
              <w:t>Present community-based justice portfolio</w:t>
            </w:r>
          </w:p>
        </w:tc>
        <w:tc>
          <w:tcPr>
            <w:tcW w:w="4405" w:type="dxa"/>
          </w:tcPr>
          <w:p w14:paraId="329F656F" w14:textId="77777777" w:rsidR="00EF0B1A" w:rsidRDefault="00EF0B1A" w:rsidP="00EF0B1A">
            <w:r>
              <w:t>10 hours at practice site</w:t>
            </w:r>
          </w:p>
          <w:p w14:paraId="0C11D73F" w14:textId="77777777" w:rsidR="00EF0B1A" w:rsidRDefault="00EF0B1A" w:rsidP="00EF0B1A"/>
        </w:tc>
      </w:tr>
    </w:tbl>
    <w:p w14:paraId="101E54FA" w14:textId="77777777" w:rsidR="009954C8" w:rsidRPr="009954C8" w:rsidRDefault="009954C8" w:rsidP="009954C8"/>
    <w:sectPr w:rsidR="009954C8" w:rsidRPr="00995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409B"/>
    <w:multiLevelType w:val="hybridMultilevel"/>
    <w:tmpl w:val="5694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43B5B"/>
    <w:multiLevelType w:val="hybridMultilevel"/>
    <w:tmpl w:val="B9FC8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5483B"/>
    <w:multiLevelType w:val="hybridMultilevel"/>
    <w:tmpl w:val="71A2B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D6CCE"/>
    <w:multiLevelType w:val="hybridMultilevel"/>
    <w:tmpl w:val="34E83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70937">
    <w:abstractNumId w:val="1"/>
  </w:num>
  <w:num w:numId="2" w16cid:durableId="1154830571">
    <w:abstractNumId w:val="0"/>
  </w:num>
  <w:num w:numId="3" w16cid:durableId="1407923617">
    <w:abstractNumId w:val="3"/>
  </w:num>
  <w:num w:numId="4" w16cid:durableId="1799759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D5"/>
    <w:rsid w:val="001627B3"/>
    <w:rsid w:val="004066CE"/>
    <w:rsid w:val="004523BF"/>
    <w:rsid w:val="006C7DD2"/>
    <w:rsid w:val="0083295E"/>
    <w:rsid w:val="009954C8"/>
    <w:rsid w:val="009B1757"/>
    <w:rsid w:val="00E32CD5"/>
    <w:rsid w:val="00EE6F12"/>
    <w:rsid w:val="00E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B9BD3"/>
  <w15:chartTrackingRefBased/>
  <w15:docId w15:val="{B67F27AB-8D9A-6246-B04E-0C33E74F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2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C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Barber</dc:creator>
  <cp:keywords/>
  <dc:description/>
  <cp:lastModifiedBy>Emily Barber</cp:lastModifiedBy>
  <cp:revision>2</cp:revision>
  <dcterms:created xsi:type="dcterms:W3CDTF">2026-03-26T20:00:00Z</dcterms:created>
  <dcterms:modified xsi:type="dcterms:W3CDTF">2026-03-26T20:00:00Z</dcterms:modified>
</cp:coreProperties>
</file>